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E29E" w14:textId="05E99DB2" w:rsidR="00024DD1" w:rsidRPr="00EE6113" w:rsidRDefault="00EE6113" w:rsidP="00EE6113">
      <w:pPr>
        <w:jc w:val="center"/>
        <w:rPr>
          <w:rFonts w:cstheme="minorHAnsi"/>
          <w:b/>
          <w:sz w:val="20"/>
          <w:szCs w:val="20"/>
        </w:rPr>
      </w:pPr>
      <w:r w:rsidRPr="00EE6113">
        <w:rPr>
          <w:rFonts w:ascii="Calibri" w:hAnsi="Calibri" w:cs="Calibri"/>
          <w:b/>
          <w:noProof/>
          <w:sz w:val="20"/>
          <w:szCs w:val="20"/>
        </w:rPr>
        <w:drawing>
          <wp:inline distT="0" distB="0" distL="0" distR="0" wp14:anchorId="104E2535" wp14:editId="3D1DC1BA">
            <wp:extent cx="3619500" cy="333375"/>
            <wp:effectExtent l="0" t="0" r="0" b="9525"/>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p>
    <w:p w14:paraId="777A7F71" w14:textId="77777777" w:rsidR="00024DD1" w:rsidRPr="00EE6113" w:rsidRDefault="00024DD1" w:rsidP="00EE6113">
      <w:pPr>
        <w:jc w:val="center"/>
        <w:rPr>
          <w:sz w:val="20"/>
          <w:szCs w:val="20"/>
        </w:rPr>
      </w:pPr>
    </w:p>
    <w:p w14:paraId="31780D29" w14:textId="156604CC" w:rsidR="00024DD1" w:rsidRPr="00EE6113" w:rsidRDefault="00ED1100" w:rsidP="00EE6113">
      <w:pPr>
        <w:jc w:val="center"/>
        <w:rPr>
          <w:sz w:val="28"/>
          <w:szCs w:val="28"/>
        </w:rPr>
      </w:pPr>
      <w:r w:rsidRPr="00EE6113">
        <w:rPr>
          <w:sz w:val="28"/>
          <w:szCs w:val="28"/>
        </w:rPr>
        <w:t xml:space="preserve">Berliner Testament: </w:t>
      </w:r>
      <w:r w:rsidR="005706CD" w:rsidRPr="00EE6113">
        <w:rPr>
          <w:sz w:val="28"/>
          <w:szCs w:val="28"/>
        </w:rPr>
        <w:t xml:space="preserve">kostenloses </w:t>
      </w:r>
      <w:r w:rsidR="00024DD1" w:rsidRPr="00EE6113">
        <w:rPr>
          <w:sz w:val="28"/>
          <w:szCs w:val="28"/>
        </w:rPr>
        <w:t>Muster</w:t>
      </w:r>
    </w:p>
    <w:p w14:paraId="659DA227" w14:textId="77777777" w:rsidR="00024DD1" w:rsidRPr="00EE6113" w:rsidRDefault="00024DD1">
      <w:pPr>
        <w:rPr>
          <w:rFonts w:cstheme="minorHAnsi"/>
          <w:sz w:val="20"/>
          <w:szCs w:val="20"/>
        </w:rPr>
      </w:pPr>
    </w:p>
    <w:p w14:paraId="6B629E36" w14:textId="6F229454" w:rsidR="00024DD1" w:rsidRPr="00EE6113" w:rsidRDefault="00B80102" w:rsidP="00DA590A">
      <w:pPr>
        <w:jc w:val="both"/>
        <w:rPr>
          <w:rFonts w:cstheme="minorHAnsi"/>
          <w:sz w:val="20"/>
          <w:szCs w:val="20"/>
        </w:rPr>
      </w:pPr>
      <w:r w:rsidRPr="00EE6113">
        <w:rPr>
          <w:rFonts w:cstheme="minorHAnsi"/>
          <w:sz w:val="20"/>
          <w:szCs w:val="20"/>
        </w:rPr>
        <w:t>Die untenstehende</w:t>
      </w:r>
      <w:r w:rsidR="00C95339" w:rsidRPr="00EE6113">
        <w:rPr>
          <w:rFonts w:cstheme="minorHAnsi"/>
          <w:sz w:val="20"/>
          <w:szCs w:val="20"/>
        </w:rPr>
        <w:t>, kostenlose</w:t>
      </w:r>
      <w:r w:rsidRPr="00EE6113">
        <w:rPr>
          <w:rFonts w:cstheme="minorHAnsi"/>
          <w:sz w:val="20"/>
          <w:szCs w:val="20"/>
        </w:rPr>
        <w:t xml:space="preserve"> Vorlage für ein Berliner Testament kann von Ehepartnern verwendet werden, </w:t>
      </w:r>
      <w:r w:rsidR="00984EBD" w:rsidRPr="00EE6113">
        <w:rPr>
          <w:rFonts w:cstheme="minorHAnsi"/>
          <w:sz w:val="20"/>
          <w:szCs w:val="20"/>
        </w:rPr>
        <w:t xml:space="preserve">um ein gemeinsames Testament </w:t>
      </w:r>
      <w:r w:rsidR="00FC6FBF" w:rsidRPr="00EE6113">
        <w:rPr>
          <w:rFonts w:cstheme="minorHAnsi"/>
          <w:sz w:val="20"/>
          <w:szCs w:val="20"/>
        </w:rPr>
        <w:t>zu formulieren. Das Muster für das Berliner Testament sieht dabei vor, dass</w:t>
      </w:r>
      <w:r w:rsidR="00097B61" w:rsidRPr="00EE6113">
        <w:rPr>
          <w:rFonts w:cstheme="minorHAnsi"/>
          <w:sz w:val="20"/>
          <w:szCs w:val="20"/>
        </w:rPr>
        <w:t xml:space="preserve"> s</w:t>
      </w:r>
      <w:r w:rsidR="00FC6FBF" w:rsidRPr="00EE6113">
        <w:rPr>
          <w:rFonts w:cstheme="minorHAnsi"/>
          <w:sz w:val="20"/>
          <w:szCs w:val="20"/>
        </w:rPr>
        <w:t xml:space="preserve">ich </w:t>
      </w:r>
      <w:r w:rsidR="00097B61" w:rsidRPr="00EE6113">
        <w:rPr>
          <w:rFonts w:cstheme="minorHAnsi"/>
          <w:sz w:val="20"/>
          <w:szCs w:val="20"/>
        </w:rPr>
        <w:t xml:space="preserve">die Ehepartner </w:t>
      </w:r>
      <w:r w:rsidR="00FC6FBF" w:rsidRPr="00EE6113">
        <w:rPr>
          <w:rFonts w:cstheme="minorHAnsi"/>
          <w:sz w:val="20"/>
          <w:szCs w:val="20"/>
        </w:rPr>
        <w:t xml:space="preserve">gegenseitig als </w:t>
      </w:r>
      <w:r w:rsidR="00097B61" w:rsidRPr="00EE6113">
        <w:rPr>
          <w:rFonts w:cstheme="minorHAnsi"/>
          <w:sz w:val="20"/>
          <w:szCs w:val="20"/>
        </w:rPr>
        <w:t xml:space="preserve">Alleinerben einsetzen und nach dem Tod des zweiten </w:t>
      </w:r>
      <w:r w:rsidR="00436FC4" w:rsidRPr="00EE6113">
        <w:rPr>
          <w:rFonts w:cstheme="minorHAnsi"/>
          <w:sz w:val="20"/>
          <w:szCs w:val="20"/>
        </w:rPr>
        <w:t>P</w:t>
      </w:r>
      <w:r w:rsidR="00097B61" w:rsidRPr="00EE6113">
        <w:rPr>
          <w:rFonts w:cstheme="minorHAnsi"/>
          <w:sz w:val="20"/>
          <w:szCs w:val="20"/>
        </w:rPr>
        <w:t>artners die gemeinsamen Kinder erben.</w:t>
      </w:r>
    </w:p>
    <w:p w14:paraId="35206493" w14:textId="36BF1F19" w:rsidR="0087008B" w:rsidRPr="00EE6113" w:rsidRDefault="0087008B" w:rsidP="00DA590A">
      <w:pPr>
        <w:jc w:val="both"/>
        <w:rPr>
          <w:rFonts w:cstheme="minorHAnsi"/>
          <w:sz w:val="20"/>
          <w:szCs w:val="20"/>
        </w:rPr>
      </w:pPr>
    </w:p>
    <w:p w14:paraId="5D18DC68" w14:textId="0F532B79" w:rsidR="0087008B" w:rsidRPr="00EE6113" w:rsidRDefault="0087008B" w:rsidP="00DA590A">
      <w:pPr>
        <w:jc w:val="both"/>
        <w:rPr>
          <w:rFonts w:cstheme="minorHAnsi"/>
          <w:sz w:val="20"/>
          <w:szCs w:val="20"/>
        </w:rPr>
      </w:pPr>
      <w:r w:rsidRPr="00EE6113">
        <w:rPr>
          <w:rFonts w:cstheme="minorHAnsi"/>
          <w:b/>
          <w:sz w:val="20"/>
          <w:szCs w:val="20"/>
        </w:rPr>
        <w:t>Wichtig:</w:t>
      </w:r>
      <w:r w:rsidRPr="00EE6113">
        <w:rPr>
          <w:rFonts w:cstheme="minorHAnsi"/>
          <w:sz w:val="20"/>
          <w:szCs w:val="20"/>
        </w:rPr>
        <w:t xml:space="preserve"> </w:t>
      </w:r>
      <w:r w:rsidR="00856D83" w:rsidRPr="00EE6113">
        <w:rPr>
          <w:rFonts w:cstheme="minorHAnsi"/>
          <w:sz w:val="20"/>
          <w:szCs w:val="20"/>
        </w:rPr>
        <w:t xml:space="preserve">Sie können das Muster für das Berliner Testament nicht einfach downloaden und ausdrucken. </w:t>
      </w:r>
      <w:r w:rsidR="00202DEE" w:rsidRPr="00EE6113">
        <w:rPr>
          <w:rFonts w:cstheme="minorHAnsi"/>
          <w:sz w:val="20"/>
          <w:szCs w:val="20"/>
        </w:rPr>
        <w:t xml:space="preserve">Ein Testament muss </w:t>
      </w:r>
      <w:r w:rsidR="00A072E0" w:rsidRPr="00EE6113">
        <w:rPr>
          <w:rFonts w:cstheme="minorHAnsi"/>
          <w:sz w:val="20"/>
          <w:szCs w:val="20"/>
        </w:rPr>
        <w:t>grundsätzlich</w:t>
      </w:r>
      <w:r w:rsidR="00202DEE" w:rsidRPr="00EE6113">
        <w:rPr>
          <w:rFonts w:cstheme="minorHAnsi"/>
          <w:sz w:val="20"/>
          <w:szCs w:val="20"/>
        </w:rPr>
        <w:t xml:space="preserve"> </w:t>
      </w:r>
      <w:r w:rsidR="00202DEE" w:rsidRPr="00EE6113">
        <w:rPr>
          <w:rFonts w:cstheme="minorHAnsi"/>
          <w:b/>
          <w:sz w:val="20"/>
          <w:szCs w:val="20"/>
        </w:rPr>
        <w:t>handschriftlich</w:t>
      </w:r>
      <w:r w:rsidR="00202DEE" w:rsidRPr="00EE6113">
        <w:rPr>
          <w:rFonts w:cstheme="minorHAnsi"/>
          <w:sz w:val="20"/>
          <w:szCs w:val="20"/>
        </w:rPr>
        <w:t xml:space="preserve"> verfasst </w:t>
      </w:r>
      <w:r w:rsidR="00A072E0" w:rsidRPr="00EE6113">
        <w:rPr>
          <w:rFonts w:cstheme="minorHAnsi"/>
          <w:sz w:val="20"/>
          <w:szCs w:val="20"/>
        </w:rPr>
        <w:t>werden</w:t>
      </w:r>
      <w:r w:rsidR="00202DEE" w:rsidRPr="00EE6113">
        <w:rPr>
          <w:rFonts w:cstheme="minorHAnsi"/>
          <w:sz w:val="20"/>
          <w:szCs w:val="20"/>
        </w:rPr>
        <w:t>. Beim Berliner Testament bedeutet das: Einer der Ehepartner schreib</w:t>
      </w:r>
      <w:r w:rsidR="00ED50B2">
        <w:rPr>
          <w:rFonts w:cstheme="minorHAnsi"/>
          <w:sz w:val="20"/>
          <w:szCs w:val="20"/>
        </w:rPr>
        <w:t>t</w:t>
      </w:r>
      <w:r w:rsidR="00202DEE" w:rsidRPr="00EE6113">
        <w:rPr>
          <w:rFonts w:cstheme="minorHAnsi"/>
          <w:sz w:val="20"/>
          <w:szCs w:val="20"/>
        </w:rPr>
        <w:t xml:space="preserve"> den Mustertext ab </w:t>
      </w:r>
      <w:r w:rsidR="006F048D" w:rsidRPr="00EE6113">
        <w:rPr>
          <w:rFonts w:cstheme="minorHAnsi"/>
          <w:sz w:val="20"/>
          <w:szCs w:val="20"/>
        </w:rPr>
        <w:t xml:space="preserve">(und ergänzt dabei die fehlenden Angaben) </w:t>
      </w:r>
      <w:r w:rsidR="00202DEE" w:rsidRPr="00EE6113">
        <w:rPr>
          <w:rFonts w:cstheme="minorHAnsi"/>
          <w:sz w:val="20"/>
          <w:szCs w:val="20"/>
        </w:rPr>
        <w:t>und beide unterschreiben.</w:t>
      </w:r>
    </w:p>
    <w:p w14:paraId="4594568A" w14:textId="66C8CBA8" w:rsidR="00200345" w:rsidRPr="00EE6113" w:rsidRDefault="00200345" w:rsidP="00DA590A">
      <w:pPr>
        <w:jc w:val="both"/>
        <w:rPr>
          <w:rFonts w:cstheme="minorHAnsi"/>
          <w:sz w:val="20"/>
          <w:szCs w:val="20"/>
        </w:rPr>
      </w:pPr>
    </w:p>
    <w:p w14:paraId="4039CD4A" w14:textId="0FF7E1CD" w:rsidR="00200345" w:rsidRPr="00EE6113" w:rsidRDefault="00200345" w:rsidP="00DA590A">
      <w:pPr>
        <w:jc w:val="both"/>
        <w:rPr>
          <w:rFonts w:cstheme="minorHAnsi"/>
          <w:sz w:val="20"/>
          <w:szCs w:val="20"/>
        </w:rPr>
      </w:pPr>
      <w:r w:rsidRPr="00EE6113">
        <w:rPr>
          <w:rFonts w:cstheme="minorHAnsi"/>
          <w:sz w:val="20"/>
          <w:szCs w:val="20"/>
        </w:rPr>
        <w:t xml:space="preserve">Außerdem weisen wir darauf hin, dass das </w:t>
      </w:r>
      <w:r w:rsidRPr="00EE6113">
        <w:rPr>
          <w:rFonts w:cstheme="minorHAnsi"/>
          <w:b/>
          <w:sz w:val="20"/>
          <w:szCs w:val="20"/>
        </w:rPr>
        <w:t xml:space="preserve">Berliner Testament nicht immer </w:t>
      </w:r>
      <w:r w:rsidR="001A56EE" w:rsidRPr="00EE6113">
        <w:rPr>
          <w:rFonts w:cstheme="minorHAnsi"/>
          <w:b/>
          <w:sz w:val="20"/>
          <w:szCs w:val="20"/>
        </w:rPr>
        <w:t>die beste Wahl</w:t>
      </w:r>
      <w:r w:rsidR="001A56EE" w:rsidRPr="00EE6113">
        <w:rPr>
          <w:rFonts w:cstheme="minorHAnsi"/>
          <w:sz w:val="20"/>
          <w:szCs w:val="20"/>
        </w:rPr>
        <w:t xml:space="preserve"> ist: Es hat u.a. folgende Schwachpunkte:</w:t>
      </w:r>
    </w:p>
    <w:p w14:paraId="339E3D68" w14:textId="77777777" w:rsidR="00EE6113" w:rsidRPr="00EE6113" w:rsidRDefault="00EE6113" w:rsidP="00DA590A">
      <w:pPr>
        <w:jc w:val="both"/>
        <w:rPr>
          <w:rFonts w:cstheme="minorHAnsi"/>
          <w:sz w:val="20"/>
          <w:szCs w:val="20"/>
        </w:rPr>
      </w:pPr>
    </w:p>
    <w:p w14:paraId="298D2498" w14:textId="09A9AB55" w:rsidR="00AF3FCD" w:rsidRPr="00EE6113" w:rsidRDefault="00AF3FCD" w:rsidP="00DA590A">
      <w:pPr>
        <w:pStyle w:val="Listenabsatz"/>
        <w:numPr>
          <w:ilvl w:val="0"/>
          <w:numId w:val="1"/>
        </w:numPr>
        <w:jc w:val="both"/>
        <w:rPr>
          <w:rFonts w:cstheme="minorHAnsi"/>
          <w:sz w:val="20"/>
          <w:szCs w:val="20"/>
        </w:rPr>
      </w:pPr>
      <w:r w:rsidRPr="00EE6113">
        <w:rPr>
          <w:rFonts w:cstheme="minorHAnsi"/>
          <w:sz w:val="20"/>
          <w:szCs w:val="20"/>
        </w:rPr>
        <w:t xml:space="preserve">Die Kinder können grundsätzlich ihren Pflichtteil fordern und diesen muss der </w:t>
      </w:r>
      <w:r w:rsidR="003B3F51" w:rsidRPr="00EE6113">
        <w:rPr>
          <w:rFonts w:cstheme="minorHAnsi"/>
          <w:sz w:val="20"/>
          <w:szCs w:val="20"/>
        </w:rPr>
        <w:t>überlebende Ehepartner dann auszahlen und dafür ggf. sogar die gemeinsame Immobilie verkaufen.</w:t>
      </w:r>
    </w:p>
    <w:p w14:paraId="4D1EA0BD" w14:textId="288D3D1A" w:rsidR="001439A7" w:rsidRPr="00EE6113" w:rsidRDefault="00020700" w:rsidP="00DA590A">
      <w:pPr>
        <w:pStyle w:val="Listenabsatz"/>
        <w:numPr>
          <w:ilvl w:val="0"/>
          <w:numId w:val="1"/>
        </w:numPr>
        <w:jc w:val="both"/>
        <w:rPr>
          <w:rFonts w:cstheme="minorHAnsi"/>
          <w:sz w:val="20"/>
          <w:szCs w:val="20"/>
        </w:rPr>
      </w:pPr>
      <w:r w:rsidRPr="00EE6113">
        <w:rPr>
          <w:rFonts w:cstheme="minorHAnsi"/>
          <w:sz w:val="20"/>
          <w:szCs w:val="20"/>
        </w:rPr>
        <w:t>Beim</w:t>
      </w:r>
      <w:r w:rsidR="00BA36B9" w:rsidRPr="00EE6113">
        <w:rPr>
          <w:rFonts w:cstheme="minorHAnsi"/>
          <w:sz w:val="20"/>
          <w:szCs w:val="20"/>
        </w:rPr>
        <w:t xml:space="preserve"> Berliner Testament </w:t>
      </w:r>
      <w:r w:rsidR="00BC563D" w:rsidRPr="00EE6113">
        <w:rPr>
          <w:rFonts w:cstheme="minorHAnsi"/>
          <w:sz w:val="20"/>
          <w:szCs w:val="20"/>
        </w:rPr>
        <w:t>verschenkt man</w:t>
      </w:r>
      <w:r w:rsidR="009D5203" w:rsidRPr="00EE6113">
        <w:rPr>
          <w:rFonts w:cstheme="minorHAnsi"/>
          <w:sz w:val="20"/>
          <w:szCs w:val="20"/>
        </w:rPr>
        <w:t xml:space="preserve"> ein Teil der</w:t>
      </w:r>
      <w:r w:rsidR="00BA36B9" w:rsidRPr="00EE6113">
        <w:rPr>
          <w:rFonts w:cstheme="minorHAnsi"/>
          <w:sz w:val="20"/>
          <w:szCs w:val="20"/>
        </w:rPr>
        <w:t xml:space="preserve"> </w:t>
      </w:r>
      <w:r w:rsidR="00A16787" w:rsidRPr="00EE6113">
        <w:rPr>
          <w:rFonts w:cstheme="minorHAnsi"/>
          <w:sz w:val="20"/>
          <w:szCs w:val="20"/>
        </w:rPr>
        <w:t>Freibeträge bei der Erbschaftssteuer.</w:t>
      </w:r>
    </w:p>
    <w:p w14:paraId="026FB5EF" w14:textId="7BC1C75D" w:rsidR="00A16787" w:rsidRPr="00EE6113" w:rsidRDefault="00696692" w:rsidP="00DA590A">
      <w:pPr>
        <w:pStyle w:val="Listenabsatz"/>
        <w:numPr>
          <w:ilvl w:val="0"/>
          <w:numId w:val="1"/>
        </w:numPr>
        <w:jc w:val="both"/>
        <w:rPr>
          <w:rFonts w:cstheme="minorHAnsi"/>
          <w:sz w:val="20"/>
          <w:szCs w:val="20"/>
        </w:rPr>
      </w:pPr>
      <w:r w:rsidRPr="00EE6113">
        <w:rPr>
          <w:rFonts w:cstheme="minorHAnsi"/>
          <w:sz w:val="20"/>
          <w:szCs w:val="20"/>
        </w:rPr>
        <w:t xml:space="preserve">Das Berliner Testament hat nach dem Tod des ersten Ehepartners Bindungswirkung. Das bedeutet: Der </w:t>
      </w:r>
      <w:r w:rsidR="00CB5CC2" w:rsidRPr="00EE6113">
        <w:rPr>
          <w:rFonts w:cstheme="minorHAnsi"/>
          <w:sz w:val="20"/>
          <w:szCs w:val="20"/>
        </w:rPr>
        <w:t>Ü</w:t>
      </w:r>
      <w:r w:rsidRPr="00EE6113">
        <w:rPr>
          <w:rFonts w:cstheme="minorHAnsi"/>
          <w:sz w:val="20"/>
          <w:szCs w:val="20"/>
        </w:rPr>
        <w:t xml:space="preserve">berlebende kann </w:t>
      </w:r>
      <w:r w:rsidR="00CB5CC2" w:rsidRPr="00EE6113">
        <w:rPr>
          <w:rFonts w:cstheme="minorHAnsi"/>
          <w:sz w:val="20"/>
          <w:szCs w:val="20"/>
        </w:rPr>
        <w:t>kein weiteres Testament machen und auch nicht ohne weiteres Vermögen verschenken.</w:t>
      </w:r>
    </w:p>
    <w:p w14:paraId="0B97B427" w14:textId="77777777" w:rsidR="00BC563D" w:rsidRPr="00EE6113" w:rsidRDefault="00BC563D" w:rsidP="00DA590A">
      <w:pPr>
        <w:jc w:val="both"/>
        <w:rPr>
          <w:rFonts w:cstheme="minorHAnsi"/>
          <w:sz w:val="20"/>
          <w:szCs w:val="20"/>
        </w:rPr>
      </w:pPr>
    </w:p>
    <w:p w14:paraId="25D84F67" w14:textId="3ED968EE" w:rsidR="006B2AEE" w:rsidRPr="00EE6113" w:rsidRDefault="0040488F" w:rsidP="00DA590A">
      <w:pPr>
        <w:jc w:val="both"/>
        <w:rPr>
          <w:rFonts w:cstheme="minorHAnsi"/>
          <w:sz w:val="20"/>
          <w:szCs w:val="20"/>
        </w:rPr>
      </w:pPr>
      <w:r w:rsidRPr="00EE6113">
        <w:rPr>
          <w:rFonts w:cstheme="minorHAnsi"/>
          <w:sz w:val="20"/>
          <w:szCs w:val="20"/>
        </w:rPr>
        <w:t xml:space="preserve">Weitere Informationen finden Sie in unserem Artikel zu </w:t>
      </w:r>
      <w:hyperlink r:id="rId12" w:history="1">
        <w:r w:rsidRPr="00EE6113">
          <w:rPr>
            <w:rStyle w:val="Hyperlink"/>
            <w:rFonts w:cstheme="minorHAnsi"/>
            <w:sz w:val="20"/>
            <w:szCs w:val="20"/>
          </w:rPr>
          <w:t>Kostenfallen beim Berliner Testament</w:t>
        </w:r>
      </w:hyperlink>
      <w:r w:rsidRPr="00EE6113">
        <w:rPr>
          <w:rFonts w:cstheme="minorHAnsi"/>
          <w:sz w:val="20"/>
          <w:szCs w:val="20"/>
        </w:rPr>
        <w:t>.</w:t>
      </w:r>
    </w:p>
    <w:p w14:paraId="70CB5BB6" w14:textId="182D93B0" w:rsidR="0040488F" w:rsidRPr="00EE6113" w:rsidRDefault="0040488F" w:rsidP="00DA590A">
      <w:pPr>
        <w:jc w:val="both"/>
        <w:rPr>
          <w:rFonts w:cstheme="minorHAnsi"/>
          <w:sz w:val="20"/>
          <w:szCs w:val="20"/>
        </w:rPr>
      </w:pPr>
    </w:p>
    <w:p w14:paraId="27878282" w14:textId="22B0AC13" w:rsidR="00E37F36" w:rsidRDefault="00700031" w:rsidP="00DA590A">
      <w:pPr>
        <w:jc w:val="both"/>
        <w:rPr>
          <w:rFonts w:cstheme="minorHAnsi"/>
          <w:sz w:val="20"/>
          <w:szCs w:val="20"/>
        </w:rPr>
      </w:pPr>
      <w:r w:rsidRPr="00EE6113">
        <w:rPr>
          <w:rFonts w:cstheme="minorHAnsi"/>
          <w:sz w:val="20"/>
          <w:szCs w:val="20"/>
        </w:rPr>
        <w:t xml:space="preserve">Wenn Sie sich nicht sicher sind, </w:t>
      </w:r>
      <w:r w:rsidR="00C95339" w:rsidRPr="00EE6113">
        <w:rPr>
          <w:rFonts w:cstheme="minorHAnsi"/>
          <w:sz w:val="20"/>
          <w:szCs w:val="20"/>
        </w:rPr>
        <w:t xml:space="preserve">ob </w:t>
      </w:r>
      <w:r w:rsidR="004638C4" w:rsidRPr="00EE6113">
        <w:rPr>
          <w:rFonts w:cstheme="minorHAnsi"/>
          <w:sz w:val="20"/>
          <w:szCs w:val="20"/>
        </w:rPr>
        <w:t xml:space="preserve">ein Muster des Berliner Testaments, </w:t>
      </w:r>
      <w:r w:rsidR="00767519" w:rsidRPr="00EE6113">
        <w:rPr>
          <w:rFonts w:cstheme="minorHAnsi"/>
          <w:sz w:val="20"/>
          <w:szCs w:val="20"/>
        </w:rPr>
        <w:t xml:space="preserve">wirklich das Richtige für Sie ist, sollten Sie sich lieber an einen auf Erbrecht spezialisierten Anwalt </w:t>
      </w:r>
      <w:r w:rsidR="007103F9" w:rsidRPr="00EE6113">
        <w:rPr>
          <w:rFonts w:cstheme="minorHAnsi"/>
          <w:sz w:val="20"/>
          <w:szCs w:val="20"/>
        </w:rPr>
        <w:t>wenden. Der Anwalt kann Ihnen erklären:</w:t>
      </w:r>
    </w:p>
    <w:p w14:paraId="71B76067" w14:textId="77777777" w:rsidR="00EE6113" w:rsidRPr="00EE6113" w:rsidRDefault="00EE6113" w:rsidP="00DA590A">
      <w:pPr>
        <w:jc w:val="both"/>
        <w:rPr>
          <w:rFonts w:cstheme="minorHAnsi"/>
          <w:sz w:val="20"/>
          <w:szCs w:val="20"/>
        </w:rPr>
      </w:pPr>
    </w:p>
    <w:p w14:paraId="1C7A82FE" w14:textId="6B6CCE05" w:rsidR="007103F9" w:rsidRPr="00EE6113" w:rsidRDefault="007103F9" w:rsidP="00DA590A">
      <w:pPr>
        <w:pStyle w:val="Listenabsatz"/>
        <w:numPr>
          <w:ilvl w:val="0"/>
          <w:numId w:val="2"/>
        </w:numPr>
        <w:jc w:val="both"/>
        <w:rPr>
          <w:rFonts w:cstheme="minorHAnsi"/>
          <w:sz w:val="20"/>
          <w:szCs w:val="20"/>
        </w:rPr>
      </w:pPr>
      <w:r w:rsidRPr="00EE6113">
        <w:rPr>
          <w:rFonts w:cstheme="minorHAnsi"/>
          <w:sz w:val="20"/>
          <w:szCs w:val="20"/>
        </w:rPr>
        <w:t xml:space="preserve">Welche </w:t>
      </w:r>
      <w:r w:rsidR="00FD5550" w:rsidRPr="00EE6113">
        <w:rPr>
          <w:rFonts w:cstheme="minorHAnsi"/>
          <w:sz w:val="20"/>
          <w:szCs w:val="20"/>
        </w:rPr>
        <w:t>Alternativen zum Berliner Testament ggf. besser zu Ihnen passen.</w:t>
      </w:r>
    </w:p>
    <w:p w14:paraId="48288443" w14:textId="1500F571" w:rsidR="00FD5550" w:rsidRPr="00EE6113" w:rsidRDefault="00D45710" w:rsidP="00DA590A">
      <w:pPr>
        <w:pStyle w:val="Listenabsatz"/>
        <w:numPr>
          <w:ilvl w:val="0"/>
          <w:numId w:val="2"/>
        </w:numPr>
        <w:jc w:val="both"/>
        <w:rPr>
          <w:rFonts w:cstheme="minorHAnsi"/>
          <w:sz w:val="20"/>
          <w:szCs w:val="20"/>
        </w:rPr>
      </w:pPr>
      <w:r w:rsidRPr="00EE6113">
        <w:rPr>
          <w:rFonts w:cstheme="minorHAnsi"/>
          <w:sz w:val="20"/>
          <w:szCs w:val="20"/>
        </w:rPr>
        <w:t>Wie Ihre Nachkommen Erbschaftssteuern sparen können.</w:t>
      </w:r>
    </w:p>
    <w:p w14:paraId="60D4BB94" w14:textId="4A702B56" w:rsidR="00D45710" w:rsidRPr="00EE6113" w:rsidRDefault="00C86394" w:rsidP="00DA590A">
      <w:pPr>
        <w:pStyle w:val="Listenabsatz"/>
        <w:numPr>
          <w:ilvl w:val="0"/>
          <w:numId w:val="2"/>
        </w:numPr>
        <w:jc w:val="both"/>
        <w:rPr>
          <w:rFonts w:cstheme="minorHAnsi"/>
          <w:sz w:val="20"/>
          <w:szCs w:val="20"/>
        </w:rPr>
      </w:pPr>
      <w:r w:rsidRPr="00EE6113">
        <w:rPr>
          <w:rFonts w:cstheme="minorHAnsi"/>
          <w:sz w:val="20"/>
          <w:szCs w:val="20"/>
        </w:rPr>
        <w:t xml:space="preserve">Wie Sie </w:t>
      </w:r>
      <w:r w:rsidR="00A34928" w:rsidRPr="00EE6113">
        <w:rPr>
          <w:rFonts w:cstheme="minorHAnsi"/>
          <w:sz w:val="20"/>
          <w:szCs w:val="20"/>
        </w:rPr>
        <w:t xml:space="preserve">das Muster für das Berliner Testament durch </w:t>
      </w:r>
      <w:r w:rsidRPr="00EE6113">
        <w:rPr>
          <w:rFonts w:cstheme="minorHAnsi"/>
          <w:sz w:val="20"/>
          <w:szCs w:val="20"/>
        </w:rPr>
        <w:t xml:space="preserve">Sonderregelungen zur Bindungswirkung oder </w:t>
      </w:r>
      <w:r w:rsidR="00A34928" w:rsidRPr="00EE6113">
        <w:rPr>
          <w:rFonts w:cstheme="minorHAnsi"/>
          <w:sz w:val="20"/>
          <w:szCs w:val="20"/>
        </w:rPr>
        <w:t>für eine Widerverheiratung ergänzen können.</w:t>
      </w:r>
    </w:p>
    <w:p w14:paraId="4C3B5557" w14:textId="4A20AB9F" w:rsidR="00A34928" w:rsidRPr="00EE6113" w:rsidRDefault="00A34928" w:rsidP="00DA590A">
      <w:pPr>
        <w:pStyle w:val="Listenabsatz"/>
        <w:numPr>
          <w:ilvl w:val="0"/>
          <w:numId w:val="2"/>
        </w:numPr>
        <w:jc w:val="both"/>
        <w:rPr>
          <w:rFonts w:cstheme="minorHAnsi"/>
          <w:sz w:val="20"/>
          <w:szCs w:val="20"/>
        </w:rPr>
      </w:pPr>
      <w:r w:rsidRPr="00EE6113">
        <w:rPr>
          <w:rFonts w:cstheme="minorHAnsi"/>
          <w:sz w:val="20"/>
          <w:szCs w:val="20"/>
        </w:rPr>
        <w:t xml:space="preserve">Wie Sie </w:t>
      </w:r>
      <w:r w:rsidR="003E1824" w:rsidRPr="00EE6113">
        <w:rPr>
          <w:rFonts w:cstheme="minorHAnsi"/>
          <w:sz w:val="20"/>
          <w:szCs w:val="20"/>
        </w:rPr>
        <w:t>das Berliner Testament so gestalten können, dass es für die Kinder unattraktiv wird, ihren Pflichtteil zu fordern.</w:t>
      </w:r>
    </w:p>
    <w:p w14:paraId="2E268E4B" w14:textId="77777777" w:rsidR="00E37F36" w:rsidRPr="00EE6113" w:rsidRDefault="00E37F36" w:rsidP="00DA590A">
      <w:pPr>
        <w:jc w:val="both"/>
        <w:rPr>
          <w:rFonts w:cstheme="minorHAnsi"/>
          <w:sz w:val="20"/>
          <w:szCs w:val="20"/>
        </w:rPr>
      </w:pPr>
    </w:p>
    <w:p w14:paraId="108ADF3C" w14:textId="31333FBC" w:rsidR="006B2AEE" w:rsidRDefault="00E450B2" w:rsidP="00DA590A">
      <w:pPr>
        <w:jc w:val="both"/>
        <w:rPr>
          <w:rFonts w:cstheme="minorHAnsi"/>
          <w:sz w:val="20"/>
          <w:szCs w:val="20"/>
        </w:rPr>
      </w:pPr>
      <w:r w:rsidRPr="00EE6113">
        <w:rPr>
          <w:rFonts w:cstheme="minorHAnsi"/>
          <w:sz w:val="20"/>
          <w:szCs w:val="20"/>
        </w:rPr>
        <w:t xml:space="preserve">Auf unserer Seite können Sie für eine kostenlose Ersteinschätzung </w:t>
      </w:r>
      <w:r w:rsidR="00A246B9" w:rsidRPr="00EE6113">
        <w:rPr>
          <w:rFonts w:cstheme="minorHAnsi"/>
          <w:sz w:val="20"/>
          <w:szCs w:val="20"/>
        </w:rPr>
        <w:t xml:space="preserve">Kontakt zu einem auf </w:t>
      </w:r>
      <w:hyperlink r:id="rId13" w:anchor="alternativen" w:history="1">
        <w:r w:rsidR="00A246B9" w:rsidRPr="00EE6113">
          <w:rPr>
            <w:rStyle w:val="Hyperlink"/>
            <w:rFonts w:cstheme="minorHAnsi"/>
            <w:sz w:val="20"/>
            <w:szCs w:val="20"/>
          </w:rPr>
          <w:t>Erbrecht spezialisierten Anwalt</w:t>
        </w:r>
      </w:hyperlink>
      <w:r w:rsidR="00A246B9" w:rsidRPr="00EE6113">
        <w:rPr>
          <w:rFonts w:cstheme="minorHAnsi"/>
          <w:sz w:val="20"/>
          <w:szCs w:val="20"/>
        </w:rPr>
        <w:t xml:space="preserve"> aufnehmen.</w:t>
      </w:r>
    </w:p>
    <w:p w14:paraId="43F95B59" w14:textId="5EE184F4" w:rsidR="00EE6113" w:rsidRDefault="00EE6113" w:rsidP="00316DEE">
      <w:pPr>
        <w:rPr>
          <w:rFonts w:cstheme="minorHAnsi"/>
          <w:sz w:val="20"/>
          <w:szCs w:val="20"/>
        </w:rPr>
      </w:pPr>
    </w:p>
    <w:p w14:paraId="0CB65F29" w14:textId="6AF3F965" w:rsidR="00EE6113" w:rsidRPr="00EE6113" w:rsidRDefault="00EE6113" w:rsidP="00316DEE">
      <w:pPr>
        <w:rPr>
          <w:rFonts w:cstheme="minorHAnsi"/>
          <w:sz w:val="20"/>
          <w:szCs w:val="20"/>
        </w:rPr>
      </w:pPr>
      <w:r w:rsidRPr="000C05A7">
        <w:rPr>
          <w:rFonts w:ascii="Calibri" w:hAnsi="Calibri" w:cs="Calibri"/>
          <w:noProof/>
        </w:rPr>
        <w:drawing>
          <wp:inline distT="0" distB="0" distL="0" distR="0" wp14:anchorId="32FFDB37" wp14:editId="1620DE46">
            <wp:extent cx="5753100" cy="257175"/>
            <wp:effectExtent l="0" t="0" r="0" b="9525"/>
            <wp:docPr id="3"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57175"/>
                    </a:xfrm>
                    <a:prstGeom prst="rect">
                      <a:avLst/>
                    </a:prstGeom>
                    <a:noFill/>
                    <a:ln>
                      <a:noFill/>
                    </a:ln>
                  </pic:spPr>
                </pic:pic>
              </a:graphicData>
            </a:graphic>
          </wp:inline>
        </w:drawing>
      </w:r>
    </w:p>
    <w:p w14:paraId="0A5BECA4" w14:textId="03920442" w:rsidR="00A246B9" w:rsidRPr="00EE6113" w:rsidRDefault="00A246B9" w:rsidP="00316DEE">
      <w:pPr>
        <w:rPr>
          <w:rFonts w:cstheme="minorHAnsi"/>
          <w:sz w:val="20"/>
          <w:szCs w:val="20"/>
        </w:rPr>
      </w:pPr>
    </w:p>
    <w:p w14:paraId="13E677F4" w14:textId="1AFFC2C1" w:rsidR="00024DD1" w:rsidRPr="00EE6113" w:rsidRDefault="00024DD1">
      <w:pPr>
        <w:rPr>
          <w:rFonts w:cstheme="minorHAnsi"/>
          <w:sz w:val="20"/>
          <w:szCs w:val="20"/>
        </w:rPr>
      </w:pPr>
      <w:r w:rsidRPr="00EE6113">
        <w:rPr>
          <w:rFonts w:cstheme="minorHAnsi"/>
          <w:sz w:val="20"/>
          <w:szCs w:val="20"/>
        </w:rPr>
        <w:t xml:space="preserve">Auf unserer Seite bieten wir auch zu anderen Themen eine </w:t>
      </w:r>
      <w:hyperlink r:id="rId16" w:history="1">
        <w:r w:rsidRPr="00EE6113">
          <w:rPr>
            <w:rStyle w:val="Hyperlink"/>
            <w:rFonts w:cstheme="minorHAnsi"/>
            <w:sz w:val="20"/>
            <w:szCs w:val="20"/>
          </w:rPr>
          <w:t>Sammlung an Musterbriefen</w:t>
        </w:r>
      </w:hyperlink>
      <w:r w:rsidRPr="00EE6113">
        <w:rPr>
          <w:rFonts w:cstheme="minorHAnsi"/>
          <w:sz w:val="20"/>
          <w:szCs w:val="20"/>
        </w:rPr>
        <w:t xml:space="preserve"> an.</w:t>
      </w:r>
    </w:p>
    <w:p w14:paraId="55237537" w14:textId="1A954761" w:rsidR="00EE6113" w:rsidRPr="00EE6113" w:rsidRDefault="00EE6113">
      <w:pPr>
        <w:rPr>
          <w:rFonts w:cstheme="minorHAnsi"/>
          <w:sz w:val="20"/>
          <w:szCs w:val="20"/>
        </w:rPr>
      </w:pPr>
    </w:p>
    <w:p w14:paraId="0E6F13D1" w14:textId="77777777" w:rsidR="00EE6113" w:rsidRPr="00EE6113" w:rsidRDefault="00EE6113" w:rsidP="00EE6113">
      <w:pPr>
        <w:rPr>
          <w:rFonts w:ascii="Calibri" w:hAnsi="Calibri" w:cs="Calibri"/>
          <w:sz w:val="20"/>
          <w:szCs w:val="20"/>
        </w:rPr>
      </w:pPr>
      <w:r w:rsidRPr="00EE6113">
        <w:rPr>
          <w:rFonts w:ascii="Calibri" w:hAnsi="Calibri" w:cs="Calibri"/>
          <w:sz w:val="20"/>
          <w:szCs w:val="20"/>
        </w:rPr>
        <w:t>Über RECHTECHECK</w:t>
      </w:r>
    </w:p>
    <w:p w14:paraId="5657F697" w14:textId="77777777" w:rsidR="00EE6113" w:rsidRPr="00EE6113" w:rsidRDefault="00EE6113" w:rsidP="00EE6113">
      <w:pPr>
        <w:rPr>
          <w:rFonts w:ascii="Calibri" w:hAnsi="Calibri" w:cs="Calibri"/>
          <w:sz w:val="20"/>
          <w:szCs w:val="20"/>
        </w:rPr>
      </w:pPr>
    </w:p>
    <w:p w14:paraId="079BEB81" w14:textId="7D1F5E8C" w:rsidR="00EE6113" w:rsidRPr="00EE6113" w:rsidRDefault="0041209D" w:rsidP="00EE6113">
      <w:pPr>
        <w:jc w:val="both"/>
        <w:rPr>
          <w:rFonts w:ascii="Calibri" w:hAnsi="Calibri" w:cs="Calibri"/>
          <w:sz w:val="20"/>
          <w:szCs w:val="20"/>
        </w:rPr>
      </w:pPr>
      <w:hyperlink r:id="rId17" w:history="1">
        <w:r w:rsidR="00EE6113" w:rsidRPr="00EE6113">
          <w:rPr>
            <w:rStyle w:val="Hyperlink"/>
            <w:rFonts w:ascii="Calibri" w:hAnsi="Calibri" w:cs="Calibri"/>
            <w:sz w:val="20"/>
            <w:szCs w:val="20"/>
          </w:rPr>
          <w:t>Rechtecheck.de</w:t>
        </w:r>
      </w:hyperlink>
      <w:r w:rsidR="00EE6113" w:rsidRPr="00EE6113">
        <w:rPr>
          <w:rStyle w:val="Hyperlink"/>
          <w:rFonts w:ascii="Calibri" w:hAnsi="Calibri" w:cs="Calibri"/>
          <w:sz w:val="20"/>
          <w:szCs w:val="20"/>
        </w:rPr>
        <w:t xml:space="preserve"> </w:t>
      </w:r>
      <w:r w:rsidR="00EE6113" w:rsidRPr="00EE6113">
        <w:rPr>
          <w:rFonts w:ascii="Calibri" w:hAnsi="Calibri" w:cs="Calibri"/>
          <w:sz w:val="20"/>
          <w:szCs w:val="20"/>
        </w:rPr>
        <w:t xml:space="preserve">ist die digitale Schnittstelle zwischen hilfesuchenden Verbrauchern und engagierten Rechtsanwälten. Wir vermitteln Ihnen im Fall der Fälle einen erfahrenen Spezialisten, der Sie berät und Ihre Rechte für Sie durchsetzt. In vielen Fällen inklusive kostenloser Erstberatung. </w:t>
      </w:r>
    </w:p>
    <w:p w14:paraId="03A675E1" w14:textId="77777777" w:rsidR="00EE6113" w:rsidRPr="00EE6113" w:rsidRDefault="00EE6113" w:rsidP="00EE6113">
      <w:pPr>
        <w:rPr>
          <w:rFonts w:ascii="Calibri" w:hAnsi="Calibri" w:cs="Calibri"/>
          <w:b/>
          <w:sz w:val="20"/>
          <w:szCs w:val="20"/>
        </w:rPr>
      </w:pPr>
    </w:p>
    <w:p w14:paraId="2404ED31" w14:textId="77777777" w:rsidR="00EE6113" w:rsidRPr="00EE6113" w:rsidRDefault="00EE6113" w:rsidP="00EE6113">
      <w:pPr>
        <w:rPr>
          <w:rFonts w:ascii="Calibri" w:hAnsi="Calibri" w:cs="Calibri"/>
          <w:b/>
          <w:sz w:val="20"/>
          <w:szCs w:val="20"/>
        </w:rPr>
      </w:pPr>
    </w:p>
    <w:p w14:paraId="6C0C29F8" w14:textId="77777777" w:rsidR="00EE6113" w:rsidRPr="00EE6113" w:rsidRDefault="00EE6113" w:rsidP="00EE6113">
      <w:pPr>
        <w:rPr>
          <w:b/>
          <w:sz w:val="20"/>
          <w:szCs w:val="20"/>
        </w:rPr>
      </w:pPr>
      <w:r w:rsidRPr="00EE6113">
        <w:rPr>
          <w:rFonts w:ascii="Calibri" w:hAnsi="Calibri" w:cs="Calibri"/>
          <w:sz w:val="20"/>
          <w:szCs w:val="20"/>
        </w:rPr>
        <w:t>Haftungsausschluss</w:t>
      </w:r>
    </w:p>
    <w:p w14:paraId="29B2FFA3" w14:textId="77777777" w:rsidR="00EE6113" w:rsidRPr="00EE6113" w:rsidRDefault="00EE6113" w:rsidP="00EE6113">
      <w:pPr>
        <w:jc w:val="both"/>
        <w:rPr>
          <w:rFonts w:ascii="Calibri" w:hAnsi="Calibri" w:cs="Calibri"/>
          <w:sz w:val="20"/>
          <w:szCs w:val="20"/>
        </w:rPr>
      </w:pPr>
    </w:p>
    <w:p w14:paraId="32268A29" w14:textId="0794D5B2" w:rsidR="00024DD1" w:rsidRDefault="00EE6113" w:rsidP="00ED50B2">
      <w:pPr>
        <w:jc w:val="both"/>
        <w:rPr>
          <w:rFonts w:ascii="Calibri" w:hAnsi="Calibri" w:cs="Calibri"/>
          <w:sz w:val="20"/>
          <w:szCs w:val="20"/>
        </w:rPr>
      </w:pPr>
      <w:r w:rsidRPr="00EE6113">
        <w:rPr>
          <w:rFonts w:ascii="Calibri" w:hAnsi="Calibri" w:cs="Calibri"/>
          <w:sz w:val="20"/>
          <w:szCs w:val="20"/>
        </w:rPr>
        <w:t xml:space="preserve">Alle zur Verfügung gestellten Formulare und Mustertexte sind unbedingt auf den Einzelfall hin anzupassen. Bei der Erstellung haben wir uns große Mühe gegeben. Trotz alledem können wir </w:t>
      </w:r>
      <w:r w:rsidRPr="00EE6113">
        <w:rPr>
          <w:rFonts w:ascii="Calibri" w:hAnsi="Calibri" w:cs="Calibri"/>
          <w:b/>
          <w:sz w:val="20"/>
          <w:szCs w:val="20"/>
          <w:u w:val="single"/>
        </w:rPr>
        <w:t>keinerlei Haftung</w:t>
      </w:r>
      <w:r w:rsidRPr="00EE6113">
        <w:rPr>
          <w:rFonts w:ascii="Calibri" w:hAnsi="Calibri" w:cs="Calibri"/>
          <w:sz w:val="20"/>
          <w:szCs w:val="20"/>
        </w:rPr>
        <w:t xml:space="preserve"> dafür übernehmen, dass das jeweilige Dokument für den von Ihnen angedachten Anwendungsbereich geeignet ist.</w:t>
      </w:r>
    </w:p>
    <w:p w14:paraId="73D6D24C" w14:textId="77777777" w:rsidR="00DA590A" w:rsidRPr="00ED50B2" w:rsidRDefault="00DA590A" w:rsidP="00ED50B2">
      <w:pPr>
        <w:jc w:val="both"/>
        <w:rPr>
          <w:rFonts w:cstheme="minorHAnsi"/>
          <w:sz w:val="20"/>
          <w:szCs w:val="20"/>
        </w:rPr>
      </w:pPr>
    </w:p>
    <w:p w14:paraId="55FBEE5C" w14:textId="09B3C83F" w:rsidR="008E6859" w:rsidRPr="00EE6113" w:rsidRDefault="008E6859" w:rsidP="008E6859">
      <w:pPr>
        <w:pStyle w:val="Default"/>
        <w:rPr>
          <w:rFonts w:asciiTheme="minorHAnsi" w:hAnsiTheme="minorHAnsi" w:cstheme="minorHAnsi"/>
        </w:rPr>
      </w:pPr>
      <w:r w:rsidRPr="00EE6113">
        <w:rPr>
          <w:rFonts w:asciiTheme="minorHAnsi" w:hAnsiTheme="minorHAnsi" w:cstheme="minorHAnsi"/>
          <w:b/>
          <w:bCs/>
        </w:rPr>
        <w:lastRenderedPageBreak/>
        <w:t xml:space="preserve">Gemeinschaftliches Testament </w:t>
      </w:r>
    </w:p>
    <w:p w14:paraId="3CF4172A" w14:textId="6D3F6519"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xml:space="preserve">Wir, die Eheleute ……………, geb. am ……………, und …………, geb. …………, geb. am …………, wohnhaft ………………, errichten das nachfolgende gemeinschaftliche Testament: </w:t>
      </w:r>
    </w:p>
    <w:p w14:paraId="27E2BA09" w14:textId="77777777" w:rsidR="008E6859" w:rsidRPr="00EE6113" w:rsidRDefault="008E6859" w:rsidP="008E6859">
      <w:pPr>
        <w:pStyle w:val="Default"/>
        <w:rPr>
          <w:rFonts w:asciiTheme="minorHAnsi" w:hAnsiTheme="minorHAnsi" w:cstheme="minorHAnsi"/>
        </w:rPr>
      </w:pPr>
    </w:p>
    <w:p w14:paraId="7B2974A1" w14:textId="77777777" w:rsidR="008E6859" w:rsidRPr="00EE6113" w:rsidRDefault="008E6859" w:rsidP="008E6859">
      <w:pPr>
        <w:pStyle w:val="Default"/>
        <w:rPr>
          <w:rFonts w:asciiTheme="minorHAnsi" w:hAnsiTheme="minorHAnsi" w:cstheme="minorHAnsi"/>
        </w:rPr>
      </w:pPr>
      <w:r w:rsidRPr="00EE6113">
        <w:rPr>
          <w:rFonts w:asciiTheme="minorHAnsi" w:hAnsiTheme="minorHAnsi" w:cstheme="minorHAnsi"/>
          <w:b/>
          <w:bCs/>
        </w:rPr>
        <w:t xml:space="preserve">§ 1 Persönliche Verhältnisse </w:t>
      </w:r>
    </w:p>
    <w:p w14:paraId="006C448C" w14:textId="63F80A73"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xml:space="preserve">Wir sind </w:t>
      </w:r>
      <w:proofErr w:type="gramStart"/>
      <w:r w:rsidRPr="00EE6113">
        <w:rPr>
          <w:rFonts w:asciiTheme="minorHAnsi" w:hAnsiTheme="minorHAnsi" w:cstheme="minorHAnsi"/>
        </w:rPr>
        <w:t>seit dem</w:t>
      </w:r>
      <w:proofErr w:type="gramEnd"/>
      <w:r w:rsidRPr="00EE6113">
        <w:rPr>
          <w:rFonts w:asciiTheme="minorHAnsi" w:hAnsiTheme="minorHAnsi" w:cstheme="minorHAnsi"/>
        </w:rPr>
        <w:t xml:space="preserve"> …………. verheiratet und leben im Güterstand der </w:t>
      </w:r>
      <w:r w:rsidR="00EB712C" w:rsidRPr="00EE6113">
        <w:rPr>
          <w:rFonts w:asciiTheme="minorHAnsi" w:hAnsiTheme="minorHAnsi" w:cstheme="minorHAnsi"/>
        </w:rPr>
        <w:t>(Zugewinngemeinschaft, Gütertrennung</w:t>
      </w:r>
      <w:r w:rsidR="00785A64" w:rsidRPr="00EE6113">
        <w:rPr>
          <w:rFonts w:asciiTheme="minorHAnsi" w:hAnsiTheme="minorHAnsi" w:cstheme="minorHAnsi"/>
        </w:rPr>
        <w:t>, Gütergemeinschaft</w:t>
      </w:r>
      <w:r w:rsidR="00EB712C" w:rsidRPr="00EE6113">
        <w:rPr>
          <w:rFonts w:asciiTheme="minorHAnsi" w:hAnsiTheme="minorHAnsi" w:cstheme="minorHAnsi"/>
        </w:rPr>
        <w:t>)</w:t>
      </w:r>
      <w:r w:rsidRPr="00EE6113">
        <w:rPr>
          <w:rFonts w:asciiTheme="minorHAnsi" w:hAnsiTheme="minorHAnsi" w:cstheme="minorHAnsi"/>
        </w:rPr>
        <w:t xml:space="preserve">. </w:t>
      </w:r>
    </w:p>
    <w:p w14:paraId="3DB5D43D" w14:textId="77777777" w:rsidR="00785A64" w:rsidRPr="00EE6113" w:rsidRDefault="00785A64" w:rsidP="008E6859">
      <w:pPr>
        <w:pStyle w:val="Default"/>
        <w:rPr>
          <w:rFonts w:asciiTheme="minorHAnsi" w:hAnsiTheme="minorHAnsi" w:cstheme="minorHAnsi"/>
        </w:rPr>
      </w:pPr>
    </w:p>
    <w:p w14:paraId="548E4C4E" w14:textId="77777777"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xml:space="preserve">Wir haben die gemeinsamen Kinder </w:t>
      </w:r>
    </w:p>
    <w:p w14:paraId="721234EF" w14:textId="1BE607FF" w:rsidR="008E6859" w:rsidRPr="00EE6113" w:rsidRDefault="008E6859" w:rsidP="008E6859">
      <w:pPr>
        <w:pStyle w:val="Default"/>
        <w:spacing w:after="35"/>
        <w:rPr>
          <w:rFonts w:asciiTheme="minorHAnsi" w:hAnsiTheme="minorHAnsi" w:cstheme="minorHAnsi"/>
        </w:rPr>
      </w:pPr>
      <w:r w:rsidRPr="00EE6113">
        <w:rPr>
          <w:rFonts w:asciiTheme="minorHAnsi" w:hAnsiTheme="minorHAnsi" w:cstheme="minorHAnsi"/>
        </w:rPr>
        <w:t xml:space="preserve">- …………, geb. am ………, wohnhaft …………. </w:t>
      </w:r>
    </w:p>
    <w:p w14:paraId="3F85B002" w14:textId="1FE564FD" w:rsidR="008E6859" w:rsidRPr="00EE6113" w:rsidRDefault="008E6859" w:rsidP="008E6859">
      <w:pPr>
        <w:pStyle w:val="Default"/>
        <w:spacing w:after="35"/>
        <w:rPr>
          <w:rFonts w:asciiTheme="minorHAnsi" w:hAnsiTheme="minorHAnsi" w:cstheme="minorHAnsi"/>
        </w:rPr>
      </w:pPr>
      <w:r w:rsidRPr="00EE6113">
        <w:rPr>
          <w:rFonts w:asciiTheme="minorHAnsi" w:hAnsiTheme="minorHAnsi" w:cstheme="minorHAnsi"/>
        </w:rPr>
        <w:t xml:space="preserve">- …………, geb. am ………, und </w:t>
      </w:r>
    </w:p>
    <w:p w14:paraId="06BE07E2" w14:textId="714470BE"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 geb. am ………</w:t>
      </w:r>
    </w:p>
    <w:p w14:paraId="434123B2" w14:textId="77777777" w:rsidR="008E6859" w:rsidRPr="00EE6113" w:rsidRDefault="008E6859" w:rsidP="008E6859">
      <w:pPr>
        <w:pStyle w:val="Default"/>
        <w:rPr>
          <w:rFonts w:asciiTheme="minorHAnsi" w:hAnsiTheme="minorHAnsi" w:cstheme="minorHAnsi"/>
        </w:rPr>
      </w:pPr>
    </w:p>
    <w:p w14:paraId="35033F27" w14:textId="77777777" w:rsidR="008E6859" w:rsidRPr="00EE6113" w:rsidRDefault="008E6859" w:rsidP="008E6859">
      <w:pPr>
        <w:pStyle w:val="Default"/>
        <w:rPr>
          <w:rFonts w:asciiTheme="minorHAnsi" w:hAnsiTheme="minorHAnsi" w:cstheme="minorHAnsi"/>
        </w:rPr>
      </w:pPr>
      <w:r w:rsidRPr="00EE6113">
        <w:rPr>
          <w:rFonts w:asciiTheme="minorHAnsi" w:hAnsiTheme="minorHAnsi" w:cstheme="minorHAnsi"/>
          <w:b/>
          <w:bCs/>
        </w:rPr>
        <w:t xml:space="preserve">§ 2 Anwendung von deutschem Erbrecht </w:t>
      </w:r>
    </w:p>
    <w:p w14:paraId="589A8CB0" w14:textId="5367453D"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xml:space="preserve">Für unseren Erbfall bestimmen wir jeweils die Anwendung von deutschem Erbrecht. </w:t>
      </w:r>
    </w:p>
    <w:p w14:paraId="01E899F7" w14:textId="77777777" w:rsidR="008E6859" w:rsidRPr="00EE6113" w:rsidRDefault="008E6859" w:rsidP="008E6859">
      <w:pPr>
        <w:pStyle w:val="Default"/>
        <w:rPr>
          <w:rFonts w:asciiTheme="minorHAnsi" w:hAnsiTheme="minorHAnsi" w:cstheme="minorHAnsi"/>
        </w:rPr>
      </w:pPr>
    </w:p>
    <w:p w14:paraId="3C142DC1" w14:textId="77777777" w:rsidR="008E6859" w:rsidRPr="00EE6113" w:rsidRDefault="008E6859" w:rsidP="008E6859">
      <w:pPr>
        <w:pStyle w:val="Default"/>
        <w:rPr>
          <w:rFonts w:asciiTheme="minorHAnsi" w:hAnsiTheme="minorHAnsi" w:cstheme="minorHAnsi"/>
        </w:rPr>
      </w:pPr>
      <w:r w:rsidRPr="00EE6113">
        <w:rPr>
          <w:rFonts w:asciiTheme="minorHAnsi" w:hAnsiTheme="minorHAnsi" w:cstheme="minorHAnsi"/>
          <w:b/>
          <w:bCs/>
        </w:rPr>
        <w:t xml:space="preserve">§ 3 Testierfreiheit </w:t>
      </w:r>
    </w:p>
    <w:p w14:paraId="6D2C1B94" w14:textId="3BD80AF5"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xml:space="preserve">Vorsorglich heben wir hiermit frühere gemeinschaftliche Testamente und auch eventuell bestehende Einzeltestamente in vollem Umfang auf. Darüber hinaus erklären wir, dass wir nicht durch ein bindend gewordenes gemeinschaftliches Testament oder durch einen Erbvertrag an der Errichtung dieses Testamentes gehindert sind. </w:t>
      </w:r>
    </w:p>
    <w:p w14:paraId="6A2922A8" w14:textId="77777777" w:rsidR="008E6859" w:rsidRPr="00EE6113" w:rsidRDefault="008E6859" w:rsidP="008E6859">
      <w:pPr>
        <w:pStyle w:val="Default"/>
        <w:rPr>
          <w:rFonts w:asciiTheme="minorHAnsi" w:hAnsiTheme="minorHAnsi" w:cstheme="minorHAnsi"/>
        </w:rPr>
      </w:pPr>
    </w:p>
    <w:p w14:paraId="502AEE22" w14:textId="77777777" w:rsidR="008E6859" w:rsidRPr="00EE6113" w:rsidRDefault="008E6859" w:rsidP="008E6859">
      <w:pPr>
        <w:pStyle w:val="Default"/>
        <w:rPr>
          <w:rFonts w:asciiTheme="minorHAnsi" w:hAnsiTheme="minorHAnsi" w:cstheme="minorHAnsi"/>
        </w:rPr>
      </w:pPr>
      <w:r w:rsidRPr="00EE6113">
        <w:rPr>
          <w:rFonts w:asciiTheme="minorHAnsi" w:hAnsiTheme="minorHAnsi" w:cstheme="minorHAnsi"/>
          <w:b/>
          <w:bCs/>
        </w:rPr>
        <w:t xml:space="preserve">§ 4 Erbeinsetzung </w:t>
      </w:r>
    </w:p>
    <w:p w14:paraId="19FE6173" w14:textId="47237613"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xml:space="preserve">1. Für den ersten Erbfall setzen wir uns gegenseitig zu Alleinerben ein, ersatzweise ……………. </w:t>
      </w:r>
    </w:p>
    <w:p w14:paraId="4EED3D1D" w14:textId="77777777" w:rsidR="008E6859" w:rsidRPr="00EE6113" w:rsidRDefault="008E6859" w:rsidP="008E6859">
      <w:pPr>
        <w:pStyle w:val="Default"/>
        <w:rPr>
          <w:rFonts w:asciiTheme="minorHAnsi" w:hAnsiTheme="minorHAnsi" w:cstheme="minorHAnsi"/>
        </w:rPr>
      </w:pPr>
    </w:p>
    <w:p w14:paraId="7E4E4E2F" w14:textId="36759816" w:rsidR="008E6859" w:rsidRPr="00EE6113" w:rsidRDefault="008E6859" w:rsidP="008E6859">
      <w:pPr>
        <w:pStyle w:val="Default"/>
        <w:rPr>
          <w:rFonts w:asciiTheme="minorHAnsi" w:hAnsiTheme="minorHAnsi" w:cstheme="minorHAnsi"/>
        </w:rPr>
      </w:pPr>
      <w:r w:rsidRPr="00EE6113">
        <w:rPr>
          <w:rFonts w:asciiTheme="minorHAnsi" w:hAnsiTheme="minorHAnsi" w:cstheme="minorHAnsi"/>
        </w:rPr>
        <w:t xml:space="preserve">2. Im zweiten Erbfall (Schlusserbfall) bestimmen wir unsere Kinder als Erben zu gleichen Teilen, ersatzweise deren jeweilige Abkömmlinge. </w:t>
      </w:r>
    </w:p>
    <w:p w14:paraId="1D1A5A50" w14:textId="64296483" w:rsidR="008E6859" w:rsidRDefault="008E6859" w:rsidP="008E6859">
      <w:pPr>
        <w:pStyle w:val="Default"/>
        <w:rPr>
          <w:rFonts w:asciiTheme="minorHAnsi" w:hAnsiTheme="minorHAnsi" w:cstheme="minorHAnsi"/>
        </w:rPr>
      </w:pPr>
    </w:p>
    <w:p w14:paraId="0809F40F" w14:textId="1FDA509E" w:rsidR="00ED50B2" w:rsidRPr="00ED50B2" w:rsidRDefault="00ED50B2" w:rsidP="00ED50B2">
      <w:pPr>
        <w:pStyle w:val="Default"/>
        <w:rPr>
          <w:rFonts w:asciiTheme="minorHAnsi" w:hAnsiTheme="minorHAnsi" w:cstheme="minorHAnsi"/>
          <w:b/>
          <w:bCs/>
        </w:rPr>
      </w:pPr>
      <w:r w:rsidRPr="00ED50B2">
        <w:rPr>
          <w:rFonts w:asciiTheme="minorHAnsi" w:hAnsiTheme="minorHAnsi" w:cstheme="minorHAnsi"/>
          <w:b/>
          <w:bCs/>
        </w:rPr>
        <w:t xml:space="preserve">§ 5 Vermächtnisse </w:t>
      </w:r>
    </w:p>
    <w:p w14:paraId="00E48971"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Folgende Vermächtnisse setzen wir nach dem Ableben des </w:t>
      </w:r>
      <w:proofErr w:type="spellStart"/>
      <w:r w:rsidRPr="00ED50B2">
        <w:rPr>
          <w:rFonts w:asciiTheme="minorHAnsi" w:hAnsiTheme="minorHAnsi" w:cstheme="minorHAnsi"/>
        </w:rPr>
        <w:t>Längerlebenden</w:t>
      </w:r>
      <w:proofErr w:type="spellEnd"/>
      <w:r w:rsidRPr="00ED50B2">
        <w:rPr>
          <w:rFonts w:asciiTheme="minorHAnsi" w:hAnsiTheme="minorHAnsi" w:cstheme="minorHAnsi"/>
        </w:rPr>
        <w:t xml:space="preserve"> von uns aus: </w:t>
      </w:r>
    </w:p>
    <w:p w14:paraId="5A796B0C"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 Den Familienschmuck soll … erhalten. </w:t>
      </w:r>
    </w:p>
    <w:p w14:paraId="7F0C91A2"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 Die Guthaben auf dem Depot </w:t>
      </w:r>
      <w:proofErr w:type="gramStart"/>
      <w:r w:rsidRPr="00ED50B2">
        <w:rPr>
          <w:rFonts w:asciiTheme="minorHAnsi" w:hAnsiTheme="minorHAnsi" w:cstheme="minorHAnsi"/>
        </w:rPr>
        <w:t>soll</w:t>
      </w:r>
      <w:proofErr w:type="gramEnd"/>
      <w:r w:rsidRPr="00ED50B2">
        <w:rPr>
          <w:rFonts w:asciiTheme="minorHAnsi" w:hAnsiTheme="minorHAnsi" w:cstheme="minorHAnsi"/>
        </w:rPr>
        <w:t xml:space="preserve"> … erhalten. </w:t>
      </w:r>
    </w:p>
    <w:p w14:paraId="203BFD33" w14:textId="77777777" w:rsidR="00ED50B2" w:rsidRPr="00ED50B2" w:rsidRDefault="00ED50B2" w:rsidP="00ED50B2">
      <w:pPr>
        <w:pStyle w:val="Default"/>
        <w:rPr>
          <w:rFonts w:asciiTheme="minorHAnsi" w:hAnsiTheme="minorHAnsi" w:cstheme="minorHAnsi"/>
        </w:rPr>
      </w:pPr>
    </w:p>
    <w:p w14:paraId="386D3F0E" w14:textId="77777777" w:rsidR="00ED50B2" w:rsidRPr="00ED50B2" w:rsidRDefault="00ED50B2" w:rsidP="00ED50B2">
      <w:pPr>
        <w:pStyle w:val="Default"/>
        <w:rPr>
          <w:rFonts w:asciiTheme="minorHAnsi" w:hAnsiTheme="minorHAnsi" w:cstheme="minorHAnsi"/>
        </w:rPr>
      </w:pPr>
    </w:p>
    <w:p w14:paraId="5218D866"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 den </w:t>
      </w:r>
    </w:p>
    <w:p w14:paraId="1E329281"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____________________________________ </w:t>
      </w:r>
    </w:p>
    <w:p w14:paraId="152B235A"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(Unterschrift) </w:t>
      </w:r>
    </w:p>
    <w:p w14:paraId="32F7E7EC" w14:textId="77777777" w:rsidR="00ED50B2" w:rsidRPr="00ED50B2" w:rsidRDefault="00ED50B2" w:rsidP="00ED50B2">
      <w:pPr>
        <w:pStyle w:val="Default"/>
        <w:rPr>
          <w:rFonts w:asciiTheme="minorHAnsi" w:hAnsiTheme="minorHAnsi" w:cstheme="minorHAnsi"/>
        </w:rPr>
      </w:pPr>
    </w:p>
    <w:p w14:paraId="6B89135C" w14:textId="77777777" w:rsidR="00ED50B2" w:rsidRPr="00ED50B2" w:rsidRDefault="00ED50B2" w:rsidP="00ED50B2">
      <w:pPr>
        <w:pStyle w:val="Default"/>
        <w:rPr>
          <w:rFonts w:asciiTheme="minorHAnsi" w:hAnsiTheme="minorHAnsi" w:cstheme="minorHAnsi"/>
        </w:rPr>
      </w:pPr>
    </w:p>
    <w:p w14:paraId="04B8AD55"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Dies ist auch mein letzter Wille! </w:t>
      </w:r>
    </w:p>
    <w:p w14:paraId="3BDE4190"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 den </w:t>
      </w:r>
    </w:p>
    <w:p w14:paraId="5886072E" w14:textId="77777777" w:rsidR="00ED50B2" w:rsidRPr="00ED50B2" w:rsidRDefault="00ED50B2" w:rsidP="00ED50B2">
      <w:pPr>
        <w:pStyle w:val="Default"/>
        <w:rPr>
          <w:rFonts w:asciiTheme="minorHAnsi" w:hAnsiTheme="minorHAnsi" w:cstheme="minorHAnsi"/>
        </w:rPr>
      </w:pPr>
      <w:r w:rsidRPr="00ED50B2">
        <w:rPr>
          <w:rFonts w:asciiTheme="minorHAnsi" w:hAnsiTheme="minorHAnsi" w:cstheme="minorHAnsi"/>
        </w:rPr>
        <w:t xml:space="preserve">____________________________________ </w:t>
      </w:r>
    </w:p>
    <w:p w14:paraId="2301EE3A" w14:textId="28CE4FB2" w:rsidR="00ED50B2" w:rsidRDefault="00ED50B2" w:rsidP="00ED50B2">
      <w:pPr>
        <w:pStyle w:val="Default"/>
        <w:rPr>
          <w:rFonts w:asciiTheme="minorHAnsi" w:hAnsiTheme="minorHAnsi" w:cstheme="minorHAnsi"/>
        </w:rPr>
      </w:pPr>
      <w:r w:rsidRPr="00ED50B2">
        <w:rPr>
          <w:rFonts w:asciiTheme="minorHAnsi" w:hAnsiTheme="minorHAnsi" w:cstheme="minorHAnsi"/>
        </w:rPr>
        <w:t>(Unterschrift)</w:t>
      </w:r>
    </w:p>
    <w:p w14:paraId="3258C8E5" w14:textId="77777777" w:rsidR="00ED50B2" w:rsidRPr="00EE6113" w:rsidRDefault="00ED50B2" w:rsidP="008E6859">
      <w:pPr>
        <w:pStyle w:val="Default"/>
        <w:rPr>
          <w:rFonts w:asciiTheme="minorHAnsi" w:hAnsiTheme="minorHAnsi" w:cstheme="minorHAnsi"/>
        </w:rPr>
      </w:pPr>
    </w:p>
    <w:p w14:paraId="2DBD2C4E" w14:textId="012C9F06" w:rsidR="00024DD1" w:rsidRPr="00EE6113" w:rsidRDefault="00024DD1" w:rsidP="008E6859">
      <w:pPr>
        <w:rPr>
          <w:rFonts w:cstheme="minorHAnsi"/>
          <w:i/>
        </w:rPr>
      </w:pPr>
    </w:p>
    <w:sectPr w:rsidR="00024DD1" w:rsidRPr="00EE6113" w:rsidSect="00F8400D">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321F0" w14:textId="77777777" w:rsidR="0041209D" w:rsidRDefault="0041209D" w:rsidP="0045498B">
      <w:r>
        <w:separator/>
      </w:r>
    </w:p>
  </w:endnote>
  <w:endnote w:type="continuationSeparator" w:id="0">
    <w:p w14:paraId="1753612B" w14:textId="77777777" w:rsidR="0041209D" w:rsidRDefault="0041209D"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413A8" w14:textId="77777777" w:rsidR="0041209D" w:rsidRDefault="0041209D" w:rsidP="0045498B">
      <w:r>
        <w:separator/>
      </w:r>
    </w:p>
  </w:footnote>
  <w:footnote w:type="continuationSeparator" w:id="0">
    <w:p w14:paraId="4E541158" w14:textId="77777777" w:rsidR="0041209D" w:rsidRDefault="0041209D"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56DC321F"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587BB4A3"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4C042A6B" w:rsidR="0045498B" w:rsidRDefault="00454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74746"/>
    <w:multiLevelType w:val="hybridMultilevel"/>
    <w:tmpl w:val="210E7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FF568F"/>
    <w:multiLevelType w:val="hybridMultilevel"/>
    <w:tmpl w:val="F0767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20700"/>
    <w:rsid w:val="00021038"/>
    <w:rsid w:val="00024DD1"/>
    <w:rsid w:val="00047246"/>
    <w:rsid w:val="00096FBB"/>
    <w:rsid w:val="00097B61"/>
    <w:rsid w:val="001439A7"/>
    <w:rsid w:val="001A56EE"/>
    <w:rsid w:val="001D1552"/>
    <w:rsid w:val="00200345"/>
    <w:rsid w:val="00202DEE"/>
    <w:rsid w:val="00247078"/>
    <w:rsid w:val="002C4953"/>
    <w:rsid w:val="003B3F51"/>
    <w:rsid w:val="003E1824"/>
    <w:rsid w:val="0040488F"/>
    <w:rsid w:val="0041209D"/>
    <w:rsid w:val="00436FC4"/>
    <w:rsid w:val="00450C87"/>
    <w:rsid w:val="0045498B"/>
    <w:rsid w:val="004638C4"/>
    <w:rsid w:val="00464EA3"/>
    <w:rsid w:val="00540F12"/>
    <w:rsid w:val="005706CD"/>
    <w:rsid w:val="005C2C72"/>
    <w:rsid w:val="005C54F3"/>
    <w:rsid w:val="00606DC2"/>
    <w:rsid w:val="00653E78"/>
    <w:rsid w:val="00691F90"/>
    <w:rsid w:val="00696692"/>
    <w:rsid w:val="006B2AEE"/>
    <w:rsid w:val="006F048D"/>
    <w:rsid w:val="00700031"/>
    <w:rsid w:val="007103F9"/>
    <w:rsid w:val="00767519"/>
    <w:rsid w:val="00785A64"/>
    <w:rsid w:val="007A09DA"/>
    <w:rsid w:val="007C7C70"/>
    <w:rsid w:val="007C7F0A"/>
    <w:rsid w:val="00820F25"/>
    <w:rsid w:val="00856D83"/>
    <w:rsid w:val="0087008B"/>
    <w:rsid w:val="00883A7F"/>
    <w:rsid w:val="008E6859"/>
    <w:rsid w:val="008F73AC"/>
    <w:rsid w:val="00935E34"/>
    <w:rsid w:val="00937B3F"/>
    <w:rsid w:val="00957E9D"/>
    <w:rsid w:val="00977468"/>
    <w:rsid w:val="00984EBD"/>
    <w:rsid w:val="009D5203"/>
    <w:rsid w:val="00A072E0"/>
    <w:rsid w:val="00A16787"/>
    <w:rsid w:val="00A246B9"/>
    <w:rsid w:val="00A34928"/>
    <w:rsid w:val="00A83EB7"/>
    <w:rsid w:val="00AF3FCD"/>
    <w:rsid w:val="00B80102"/>
    <w:rsid w:val="00B91336"/>
    <w:rsid w:val="00B95A7B"/>
    <w:rsid w:val="00BA36B9"/>
    <w:rsid w:val="00BC563D"/>
    <w:rsid w:val="00C86394"/>
    <w:rsid w:val="00C95339"/>
    <w:rsid w:val="00CB5CC2"/>
    <w:rsid w:val="00CF4B29"/>
    <w:rsid w:val="00D3262F"/>
    <w:rsid w:val="00D45710"/>
    <w:rsid w:val="00DA590A"/>
    <w:rsid w:val="00DB0562"/>
    <w:rsid w:val="00E37F36"/>
    <w:rsid w:val="00E450B2"/>
    <w:rsid w:val="00E95C6E"/>
    <w:rsid w:val="00EB712C"/>
    <w:rsid w:val="00EC17B5"/>
    <w:rsid w:val="00ED1100"/>
    <w:rsid w:val="00ED50B2"/>
    <w:rsid w:val="00EE6113"/>
    <w:rsid w:val="00F45710"/>
    <w:rsid w:val="00F641A1"/>
    <w:rsid w:val="00F8400D"/>
    <w:rsid w:val="00F8606A"/>
    <w:rsid w:val="00F87AB5"/>
    <w:rsid w:val="00FC6FBF"/>
    <w:rsid w:val="00FD0A84"/>
    <w:rsid w:val="00FD5550"/>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paragraph" w:customStyle="1" w:styleId="Default">
    <w:name w:val="Default"/>
    <w:rsid w:val="008E6859"/>
    <w:pPr>
      <w:autoSpaceDE w:val="0"/>
      <w:autoSpaceDN w:val="0"/>
      <w:adjustRightInd w:val="0"/>
    </w:pPr>
    <w:rPr>
      <w:rFonts w:ascii="Tahoma" w:hAnsi="Tahoma" w:cs="Tahoma"/>
      <w:color w:val="000000"/>
    </w:rPr>
  </w:style>
  <w:style w:type="paragraph" w:styleId="Listenabsatz">
    <w:name w:val="List Paragraph"/>
    <w:basedOn w:val="Standard"/>
    <w:uiPriority w:val="34"/>
    <w:qFormat/>
    <w:rsid w:val="00AF3FCD"/>
    <w:pPr>
      <w:ind w:left="720"/>
      <w:contextualSpacing/>
    </w:pPr>
  </w:style>
  <w:style w:type="character" w:styleId="NichtaufgelsteErwhnung">
    <w:name w:val="Unresolved Mention"/>
    <w:basedOn w:val="Absatz-Standardschriftart"/>
    <w:uiPriority w:val="99"/>
    <w:semiHidden/>
    <w:unhideWhenUsed/>
    <w:rsid w:val="00436FC4"/>
    <w:rPr>
      <w:color w:val="808080"/>
      <w:shd w:val="clear" w:color="auto" w:fill="E6E6E6"/>
    </w:rPr>
  </w:style>
  <w:style w:type="character" w:styleId="BesuchterLink">
    <w:name w:val="FollowedHyperlink"/>
    <w:basedOn w:val="Absatz-Standardschriftart"/>
    <w:uiPriority w:val="99"/>
    <w:semiHidden/>
    <w:unhideWhenUsed/>
    <w:rsid w:val="00EE6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htecheck.de/kostenfalle-berliner-testament/?utm_source=word&amp;utm_medium=intern&amp;utm_campaign=berliner_testa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rechtecheck.de/kostenfalle-berliner-testament/?utm_source=word&amp;utm_medium=intern&amp;utm_campaign=berliner_testament" TargetMode="External"/><Relationship Id="rId17" Type="http://schemas.openxmlformats.org/officeDocument/2006/relationships/hyperlink" Target="http://rechtecheck.de/?utm_source=word&amp;utm_medium=intern&amp;utm_campaign=berliner_testa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chtecheck.de/musterbriefe-vorlagen?utm_source=word&amp;utm_medium=intern&amp;utm_campaign=berliner_testa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s://rechtecheck.de/?utm_source=word&amp;utm_medium=intern&amp;utm_campaign=berliner_testament#alternativen"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chtecheck.de/kostenfalle-berliner-testament/?utm_source=word&amp;utm_medium=intern&amp;utm_campaign=berliner_testament#alternativen" TargetMode="External"/><Relationship Id="rId22"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DCAD1-B24C-4CFE-B570-2D65801E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3BF3A-F17D-460C-A8E9-9664788C6A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F2CD0-4D3F-4ED9-A0E9-B427C9AE2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63</cp:revision>
  <dcterms:created xsi:type="dcterms:W3CDTF">2018-04-30T13:51:00Z</dcterms:created>
  <dcterms:modified xsi:type="dcterms:W3CDTF">2021-03-25T14:21:00Z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